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82"/>
      </w:tblGrid>
      <w:tr w:rsidR="00E74060" w:rsidRPr="00144071" w:rsidTr="00E74060">
        <w:trPr>
          <w:jc w:val="right"/>
        </w:trPr>
        <w:tc>
          <w:tcPr>
            <w:tcW w:w="4082" w:type="dxa"/>
            <w:shd w:val="clear" w:color="auto" w:fill="auto"/>
          </w:tcPr>
          <w:p w:rsidR="00E74060" w:rsidRPr="00144071" w:rsidRDefault="00E74060" w:rsidP="00A15D6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51FCA" w:rsidRDefault="0023678A" w:rsidP="002878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4052D9">
        <w:rPr>
          <w:sz w:val="28"/>
          <w:szCs w:val="28"/>
        </w:rPr>
        <w:t xml:space="preserve"> записка</w:t>
      </w:r>
    </w:p>
    <w:p w:rsidR="004052D9" w:rsidRDefault="004052D9" w:rsidP="002878D0">
      <w:pPr>
        <w:ind w:firstLine="709"/>
        <w:jc w:val="center"/>
        <w:rPr>
          <w:sz w:val="28"/>
          <w:szCs w:val="28"/>
        </w:rPr>
      </w:pPr>
    </w:p>
    <w:p w:rsidR="004052D9" w:rsidRDefault="004052D9" w:rsidP="004052D9">
      <w:pPr>
        <w:pStyle w:val="ConsPlusNormal"/>
        <w:spacing w:line="240" w:lineRule="exact"/>
        <w:jc w:val="both"/>
      </w:pPr>
      <w:r>
        <w:t>к проекту «</w:t>
      </w:r>
      <w:r w:rsidRPr="009D1946">
        <w:t xml:space="preserve">О </w:t>
      </w:r>
      <w:r>
        <w:t>внесении изменений в постановление региональной тарифной комиссии Ставропольского края от 11 марта 2016 г. № 09/2 «</w:t>
      </w:r>
      <w:r w:rsidRPr="008C2A02">
        <w:t>О</w:t>
      </w:r>
      <w:r>
        <w:t xml:space="preserve">б утверждении Порядка опубликования информации, подлежащей раскрытию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организациями, организациями, осуществляющими водоснабжение и водоотведение, и организациями, осуществляющими регулируемые виды деятельности в области обращения с твердыми коммунальными отходами»</w:t>
      </w:r>
    </w:p>
    <w:p w:rsidR="004052D9" w:rsidRDefault="004052D9" w:rsidP="004052D9">
      <w:pPr>
        <w:ind w:firstLine="709"/>
        <w:jc w:val="both"/>
        <w:rPr>
          <w:sz w:val="28"/>
          <w:szCs w:val="28"/>
        </w:rPr>
      </w:pPr>
    </w:p>
    <w:p w:rsidR="00E74060" w:rsidRDefault="0023678A" w:rsidP="00DE0FA0">
      <w:pPr>
        <w:pStyle w:val="ConsPlusNormal"/>
        <w:spacing w:before="120" w:after="120" w:line="288" w:lineRule="auto"/>
        <w:ind w:firstLine="851"/>
        <w:jc w:val="both"/>
      </w:pPr>
      <w:r>
        <w:t xml:space="preserve">В целях </w:t>
      </w:r>
      <w:r>
        <w:t>приведения в соответстви</w:t>
      </w:r>
      <w:r>
        <w:t xml:space="preserve">е </w:t>
      </w:r>
      <w:r>
        <w:t>действующ</w:t>
      </w:r>
      <w:r>
        <w:t>ему</w:t>
      </w:r>
      <w:r>
        <w:t xml:space="preserve"> </w:t>
      </w:r>
      <w:r>
        <w:t>законодательству</w:t>
      </w:r>
      <w:r>
        <w:t xml:space="preserve"> </w:t>
      </w:r>
      <w:r>
        <w:t>и в</w:t>
      </w:r>
      <w:r w:rsidR="00D13233">
        <w:t>о исполнение</w:t>
      </w:r>
      <w:r w:rsidR="00D13233" w:rsidRPr="00DB4F90">
        <w:t xml:space="preserve"> </w:t>
      </w:r>
      <w:r w:rsidR="00D13233">
        <w:t xml:space="preserve">постановления Правительства Российской Федерации от </w:t>
      </w:r>
      <w:r>
        <w:t xml:space="preserve">                   </w:t>
      </w:r>
      <w:r w:rsidR="00D13233">
        <w:t>31 марта 2018 г. № 390 «О внесении изменений в некоторые акты Правительства Российской Федерации</w:t>
      </w:r>
      <w:r>
        <w:t xml:space="preserve"> </w:t>
      </w:r>
      <w:r w:rsidR="00D13233">
        <w:t>вносятся изменения в П</w:t>
      </w:r>
      <w:r w:rsidR="007C3CDF">
        <w:t>остановлени</w:t>
      </w:r>
      <w:r w:rsidR="00D13233">
        <w:t>е</w:t>
      </w:r>
      <w:r w:rsidR="007C3CDF">
        <w:t xml:space="preserve"> </w:t>
      </w:r>
      <w:r w:rsidR="004A6E8C">
        <w:t xml:space="preserve">региональной тарифной комиссии Ставропольского края от 11 марта 2016 г. № 09/2 «Об утверждении Порядка опубликования информации, подлежащей раскрытию теплоснабжающими организациями </w:t>
      </w:r>
      <w:proofErr w:type="spellStart"/>
      <w:r w:rsidR="004A6E8C">
        <w:t>теплосетевыми</w:t>
      </w:r>
      <w:proofErr w:type="spellEnd"/>
      <w:r w:rsidR="004A6E8C">
        <w:t xml:space="preserve"> организациями, организациями, осуществляющими водоснабжение и водоотведение и организациями, осуществляющими регулируемые виды деятельности в области обращения с твердыми коммунальными отходами»</w:t>
      </w:r>
      <w:r w:rsidR="00DF3C62">
        <w:t>.</w:t>
      </w:r>
    </w:p>
    <w:p w:rsidR="00CA5C7D" w:rsidRDefault="00CA5C7D" w:rsidP="00DE0FA0">
      <w:pPr>
        <w:pStyle w:val="ConsPlusNormal"/>
        <w:spacing w:before="120" w:after="120" w:line="288" w:lineRule="auto"/>
        <w:ind w:firstLine="851"/>
        <w:jc w:val="both"/>
      </w:pPr>
      <w:r>
        <w:t>Основные изменения:</w:t>
      </w:r>
    </w:p>
    <w:p w:rsidR="00C5518B" w:rsidRDefault="007468B7" w:rsidP="007468B7">
      <w:pPr>
        <w:pStyle w:val="ConsPlusNormal"/>
        <w:spacing w:before="120" w:after="120" w:line="288" w:lineRule="auto"/>
        <w:ind w:firstLine="851"/>
        <w:jc w:val="both"/>
      </w:pPr>
      <w:r>
        <w:t xml:space="preserve">1. </w:t>
      </w:r>
      <w:r w:rsidR="00CA5C7D">
        <w:t xml:space="preserve">Утратило силу постановление правительства РФ от 30.12.2009 г. № 1140 «Об утверждении стандартов раскрытия информации организациями коммунального комплекса» в связи с изданием постановления правительства РФ </w:t>
      </w:r>
      <w:r w:rsidR="0023678A">
        <w:t>от 21 июня 2016 </w:t>
      </w:r>
      <w:r w:rsidR="0023678A" w:rsidRPr="00723BBC">
        <w:t>г. № 564 «Об утверждении стандартов раскрытия информации в области обращения с твердыми коммунальным</w:t>
      </w:r>
      <w:r w:rsidR="0023678A">
        <w:t>и отходами»</w:t>
      </w:r>
      <w:r>
        <w:t xml:space="preserve">, в связи с чем </w:t>
      </w:r>
      <w:r w:rsidR="00F8093B">
        <w:t>в Приложение 5 вносятся изменения в части информации, обязательной к опубликованию регулируемой организацией, пунктов стандартов, форм предоставления информации (шаблонов).</w:t>
      </w:r>
    </w:p>
    <w:p w:rsidR="00CA5C7D" w:rsidRDefault="00F8093B" w:rsidP="007468B7">
      <w:pPr>
        <w:pStyle w:val="ConsPlusNormal"/>
        <w:spacing w:before="120" w:after="120" w:line="288" w:lineRule="auto"/>
        <w:ind w:firstLine="851"/>
        <w:jc w:val="both"/>
      </w:pPr>
      <w:r>
        <w:t xml:space="preserve">2. </w:t>
      </w:r>
      <w:bookmarkStart w:id="0" w:name="_GoBack"/>
      <w:bookmarkEnd w:id="0"/>
      <w:r w:rsidR="00CA5C7D">
        <w:t>Пункт 7 Порядка дополнен следующей информацией:</w:t>
      </w:r>
    </w:p>
    <w:p w:rsidR="00CA5C7D" w:rsidRDefault="00CA5C7D" w:rsidP="00CA5C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t>«</w:t>
      </w:r>
      <w:r>
        <w:rPr>
          <w:rFonts w:eastAsia="Calibri"/>
          <w:sz w:val="28"/>
          <w:szCs w:val="28"/>
          <w:lang w:eastAsia="en-US"/>
        </w:rPr>
        <w:t>В случае</w:t>
      </w:r>
      <w:r w:rsidRPr="004455A6">
        <w:rPr>
          <w:rFonts w:eastAsia="Calibri"/>
          <w:sz w:val="28"/>
          <w:szCs w:val="28"/>
          <w:lang w:eastAsia="en-US"/>
        </w:rPr>
        <w:t xml:space="preserve"> если в границах территории муниципального образования, где регулируемая организация осуществляет регулируемый вид деятельно</w:t>
      </w:r>
      <w:r>
        <w:rPr>
          <w:rFonts w:eastAsia="Calibri"/>
          <w:sz w:val="28"/>
          <w:szCs w:val="28"/>
          <w:lang w:eastAsia="en-US"/>
        </w:rPr>
        <w:t>сти, отсутствует доступ к сети «Интернет»</w:t>
      </w:r>
      <w:r w:rsidRPr="004455A6">
        <w:rPr>
          <w:rFonts w:eastAsia="Calibri"/>
          <w:sz w:val="28"/>
          <w:szCs w:val="28"/>
          <w:lang w:eastAsia="en-US"/>
        </w:rPr>
        <w:t>, регулируемыми организациями информация раскрывается путем ее опубликования в печатных изданиях, а также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РТК Ставропольского края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которая самостоятельно размещает представленную </w:t>
      </w:r>
      <w:r>
        <w:rPr>
          <w:sz w:val="28"/>
          <w:szCs w:val="28"/>
        </w:rPr>
        <w:lastRenderedPageBreak/>
        <w:t>информацию в ЕИАС и опубликовывает на своем официальном сайте в сети «Интернет».</w:t>
      </w:r>
    </w:p>
    <w:p w:rsidR="0023678A" w:rsidRDefault="00CA5C7D" w:rsidP="00CA5C7D">
      <w:pPr>
        <w:pStyle w:val="ConsPlusNormal"/>
        <w:spacing w:before="120" w:after="120" w:line="276" w:lineRule="auto"/>
        <w:ind w:firstLine="851"/>
        <w:jc w:val="both"/>
      </w:pPr>
      <w:r>
        <w:t>Кроме того, если в границах территории муниципального образования, где регулируемая организация осуществляют регулируемый вид деятельности, отсутствует доступ к сети «Интернет», регулируемая организация представляет в РТК Ставропольского края сведения об отсутствии такого доступа с приложением подтверждающих документов»</w:t>
      </w:r>
      <w:r>
        <w:t>.</w:t>
      </w:r>
    </w:p>
    <w:p w:rsidR="00DF3C62" w:rsidRPr="007E1519" w:rsidRDefault="00DF3C62" w:rsidP="00DE0FA0">
      <w:pPr>
        <w:spacing w:line="28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A0358" w:rsidRDefault="004A0358" w:rsidP="00DE0FA0">
      <w:pPr>
        <w:spacing w:line="288" w:lineRule="auto"/>
        <w:ind w:firstLine="851"/>
      </w:pPr>
    </w:p>
    <w:sectPr w:rsidR="004A0358" w:rsidSect="00D324F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8D" w:rsidRDefault="00DE008D" w:rsidP="00D324F5">
      <w:r>
        <w:separator/>
      </w:r>
    </w:p>
  </w:endnote>
  <w:endnote w:type="continuationSeparator" w:id="0">
    <w:p w:rsidR="00DE008D" w:rsidRDefault="00DE008D" w:rsidP="00D3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8D" w:rsidRDefault="00DE008D" w:rsidP="00D324F5">
      <w:r>
        <w:separator/>
      </w:r>
    </w:p>
  </w:footnote>
  <w:footnote w:type="continuationSeparator" w:id="0">
    <w:p w:rsidR="00DE008D" w:rsidRDefault="00DE008D" w:rsidP="00D3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2455"/>
      <w:docPartObj>
        <w:docPartGallery w:val="Page Numbers (Top of Page)"/>
        <w:docPartUnique/>
      </w:docPartObj>
    </w:sdtPr>
    <w:sdtEndPr/>
    <w:sdtContent>
      <w:p w:rsidR="00D324F5" w:rsidRDefault="00D324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3B">
          <w:rPr>
            <w:noProof/>
          </w:rPr>
          <w:t>2</w:t>
        </w:r>
        <w:r>
          <w:fldChar w:fldCharType="end"/>
        </w:r>
      </w:p>
    </w:sdtContent>
  </w:sdt>
  <w:p w:rsidR="00D324F5" w:rsidRDefault="00D324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5FB"/>
    <w:multiLevelType w:val="hybridMultilevel"/>
    <w:tmpl w:val="926A50E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60"/>
    <w:rsid w:val="00074E01"/>
    <w:rsid w:val="001D7246"/>
    <w:rsid w:val="0023678A"/>
    <w:rsid w:val="00251FCA"/>
    <w:rsid w:val="002878D0"/>
    <w:rsid w:val="002B5BB5"/>
    <w:rsid w:val="004052D9"/>
    <w:rsid w:val="004A0358"/>
    <w:rsid w:val="004A6E8C"/>
    <w:rsid w:val="005E5FA7"/>
    <w:rsid w:val="00625361"/>
    <w:rsid w:val="007468B7"/>
    <w:rsid w:val="007C3CDF"/>
    <w:rsid w:val="007E1519"/>
    <w:rsid w:val="007F270F"/>
    <w:rsid w:val="0082715D"/>
    <w:rsid w:val="00870A8A"/>
    <w:rsid w:val="008D53CE"/>
    <w:rsid w:val="009477AD"/>
    <w:rsid w:val="00A00D29"/>
    <w:rsid w:val="00A15D60"/>
    <w:rsid w:val="00B607FE"/>
    <w:rsid w:val="00BD5A5E"/>
    <w:rsid w:val="00C04586"/>
    <w:rsid w:val="00C5518B"/>
    <w:rsid w:val="00CA5C7D"/>
    <w:rsid w:val="00D13233"/>
    <w:rsid w:val="00D22AB9"/>
    <w:rsid w:val="00D324F5"/>
    <w:rsid w:val="00D50F52"/>
    <w:rsid w:val="00DE008D"/>
    <w:rsid w:val="00DE0FA0"/>
    <w:rsid w:val="00DF3C62"/>
    <w:rsid w:val="00DF607F"/>
    <w:rsid w:val="00E74060"/>
    <w:rsid w:val="00F8093B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8D3F-16DB-4773-B81B-6C1D753D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06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D324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4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D324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4F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51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cp:lastPrinted>2016-03-11T06:57:00Z</cp:lastPrinted>
  <dcterms:created xsi:type="dcterms:W3CDTF">2016-03-01T06:22:00Z</dcterms:created>
  <dcterms:modified xsi:type="dcterms:W3CDTF">2018-07-23T13:06:00Z</dcterms:modified>
</cp:coreProperties>
</file>